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9" w:rsidRDefault="003F55F9" w:rsidP="003F55F9">
      <w:pPr>
        <w:pStyle w:val="a4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46800" cy="8451850"/>
            <wp:effectExtent l="0" t="0" r="6350" b="6350"/>
            <wp:docPr id="1" name="Рисунок 1" descr="C:\Users\диана\Downloads\Положение о на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Положение о на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5F9" w:rsidRDefault="003F55F9" w:rsidP="009F00AE">
      <w:pPr>
        <w:pStyle w:val="a4"/>
      </w:pPr>
    </w:p>
    <w:p w:rsidR="003F55F9" w:rsidRDefault="003F55F9" w:rsidP="009F00AE">
      <w:pPr>
        <w:pStyle w:val="a4"/>
      </w:pPr>
    </w:p>
    <w:p w:rsidR="003F55F9" w:rsidRDefault="003F55F9" w:rsidP="009F00AE">
      <w:pPr>
        <w:pStyle w:val="a4"/>
      </w:pPr>
    </w:p>
    <w:p w:rsidR="003F55F9" w:rsidRDefault="003F55F9" w:rsidP="009F00AE">
      <w:pPr>
        <w:pStyle w:val="a4"/>
      </w:pPr>
    </w:p>
    <w:p w:rsidR="003F55F9" w:rsidRDefault="003F55F9" w:rsidP="009F00AE">
      <w:pPr>
        <w:pStyle w:val="a4"/>
      </w:pPr>
    </w:p>
    <w:p w:rsidR="003F55F9" w:rsidRDefault="003F55F9" w:rsidP="009F00AE">
      <w:pPr>
        <w:pStyle w:val="a4"/>
      </w:pPr>
    </w:p>
    <w:p w:rsidR="002A3FB3" w:rsidRDefault="00D64DE1" w:rsidP="009F00AE">
      <w:pPr>
        <w:pStyle w:val="a4"/>
      </w:pPr>
      <w:r>
        <w:lastRenderedPageBreak/>
        <w:t>Положение о системе наставничества педагогических работников в</w:t>
      </w:r>
      <w:r>
        <w:rPr>
          <w:spacing w:val="-67"/>
        </w:rPr>
        <w:t xml:space="preserve"> </w:t>
      </w:r>
      <w:r w:rsidR="009F00AE">
        <w:rPr>
          <w:spacing w:val="-67"/>
        </w:rPr>
        <w:t>М</w:t>
      </w:r>
      <w:r>
        <w:t>униципальном</w:t>
      </w:r>
      <w:r>
        <w:rPr>
          <w:spacing w:val="-3"/>
        </w:rPr>
        <w:t xml:space="preserve"> </w:t>
      </w:r>
      <w:r>
        <w:t>бюджетном</w:t>
      </w:r>
      <w:r>
        <w:rPr>
          <w:spacing w:val="-5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 xml:space="preserve">учреждении </w:t>
      </w:r>
      <w:r w:rsidR="009F00AE">
        <w:t>«Покровская средняя общеобразовательная школа»</w:t>
      </w:r>
    </w:p>
    <w:p w:rsidR="009F00AE" w:rsidRDefault="009F00AE" w:rsidP="009F00AE">
      <w:pPr>
        <w:pStyle w:val="a4"/>
      </w:pP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19" w:lineRule="exac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9F00AE" w:rsidRPr="009F00AE" w:rsidRDefault="00D64DE1" w:rsidP="00DC7C87">
      <w:pPr>
        <w:pStyle w:val="a5"/>
        <w:numPr>
          <w:ilvl w:val="1"/>
          <w:numId w:val="3"/>
        </w:numPr>
        <w:tabs>
          <w:tab w:val="left" w:pos="827"/>
        </w:tabs>
        <w:spacing w:before="1"/>
        <w:ind w:right="162" w:firstLine="0"/>
        <w:rPr>
          <w:sz w:val="28"/>
          <w:szCs w:val="28"/>
        </w:rPr>
      </w:pPr>
      <w:r>
        <w:rPr>
          <w:sz w:val="28"/>
        </w:rPr>
        <w:t>Настоящее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Pr="009F00AE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9F00AE">
        <w:rPr>
          <w:spacing w:val="3"/>
          <w:sz w:val="28"/>
        </w:rPr>
        <w:t xml:space="preserve"> </w:t>
      </w:r>
      <w:r>
        <w:rPr>
          <w:sz w:val="28"/>
        </w:rPr>
        <w:t>в</w:t>
      </w:r>
      <w:r w:rsidRPr="009F00AE">
        <w:rPr>
          <w:spacing w:val="3"/>
          <w:sz w:val="28"/>
        </w:rPr>
        <w:t xml:space="preserve"> </w:t>
      </w:r>
      <w:r w:rsidR="009F00AE">
        <w:rPr>
          <w:sz w:val="28"/>
        </w:rPr>
        <w:t>М</w:t>
      </w:r>
      <w:r>
        <w:rPr>
          <w:sz w:val="28"/>
        </w:rPr>
        <w:t>униципальном</w:t>
      </w:r>
      <w:r w:rsidRPr="009F00AE">
        <w:rPr>
          <w:spacing w:val="4"/>
          <w:sz w:val="28"/>
        </w:rPr>
        <w:t xml:space="preserve"> </w:t>
      </w:r>
      <w:r>
        <w:rPr>
          <w:sz w:val="28"/>
        </w:rPr>
        <w:t>бюджетном</w:t>
      </w:r>
      <w:r w:rsidRPr="009F00AE">
        <w:rPr>
          <w:spacing w:val="4"/>
          <w:sz w:val="28"/>
        </w:rPr>
        <w:t xml:space="preserve"> </w:t>
      </w:r>
      <w:r>
        <w:rPr>
          <w:sz w:val="28"/>
        </w:rPr>
        <w:t>общеобразовательном</w:t>
      </w:r>
      <w:r w:rsidRPr="009F00AE">
        <w:rPr>
          <w:spacing w:val="4"/>
          <w:sz w:val="28"/>
        </w:rPr>
        <w:t xml:space="preserve"> </w:t>
      </w:r>
      <w:r>
        <w:rPr>
          <w:sz w:val="28"/>
        </w:rPr>
        <w:t>учреждении</w:t>
      </w:r>
      <w:r w:rsidR="009F00AE">
        <w:rPr>
          <w:sz w:val="28"/>
        </w:rPr>
        <w:t xml:space="preserve"> </w:t>
      </w:r>
      <w:r w:rsidR="009F00AE" w:rsidRPr="009F00AE">
        <w:rPr>
          <w:sz w:val="28"/>
          <w:szCs w:val="28"/>
        </w:rPr>
        <w:t>«Покровская средняя общеобразовательная школа»</w:t>
      </w:r>
    </w:p>
    <w:p w:rsidR="002A3FB3" w:rsidRDefault="009F00AE" w:rsidP="009F00AE">
      <w:pPr>
        <w:pStyle w:val="a3"/>
        <w:spacing w:before="1"/>
        <w:ind w:right="162"/>
      </w:pPr>
      <w:r>
        <w:t xml:space="preserve"> </w:t>
      </w:r>
      <w:r w:rsidR="00D64DE1">
        <w:t>(далее</w:t>
      </w:r>
      <w:r w:rsidR="00D64DE1">
        <w:rPr>
          <w:spacing w:val="-9"/>
        </w:rPr>
        <w:t xml:space="preserve"> </w:t>
      </w:r>
      <w:r w:rsidR="00D64DE1">
        <w:t>–</w:t>
      </w:r>
      <w:r w:rsidR="00D64DE1">
        <w:rPr>
          <w:spacing w:val="-15"/>
        </w:rPr>
        <w:t xml:space="preserve"> </w:t>
      </w:r>
      <w:r w:rsidR="00D64DE1">
        <w:t>Школа)</w:t>
      </w:r>
      <w:r w:rsidR="00D64DE1">
        <w:rPr>
          <w:spacing w:val="-17"/>
        </w:rPr>
        <w:t xml:space="preserve"> </w:t>
      </w:r>
      <w:r w:rsidR="00D64DE1">
        <w:t>определяет</w:t>
      </w:r>
      <w:r w:rsidR="00D64DE1">
        <w:rPr>
          <w:spacing w:val="-67"/>
        </w:rPr>
        <w:t xml:space="preserve"> </w:t>
      </w:r>
      <w:r w:rsidR="00D64DE1">
        <w:t>цели,</w:t>
      </w:r>
      <w:r w:rsidR="00D64DE1">
        <w:rPr>
          <w:spacing w:val="1"/>
        </w:rPr>
        <w:t xml:space="preserve"> </w:t>
      </w:r>
      <w:r w:rsidR="00D64DE1">
        <w:t>задачи,</w:t>
      </w:r>
      <w:r w:rsidR="00D64DE1">
        <w:rPr>
          <w:spacing w:val="1"/>
        </w:rPr>
        <w:t xml:space="preserve"> </w:t>
      </w:r>
      <w:r w:rsidR="00D64DE1">
        <w:t>формы</w:t>
      </w:r>
      <w:r w:rsidR="00D64DE1">
        <w:rPr>
          <w:spacing w:val="1"/>
        </w:rPr>
        <w:t xml:space="preserve"> </w:t>
      </w:r>
      <w:r w:rsidR="00D64DE1">
        <w:t>и</w:t>
      </w:r>
      <w:r w:rsidR="00D64DE1">
        <w:rPr>
          <w:spacing w:val="1"/>
        </w:rPr>
        <w:t xml:space="preserve"> </w:t>
      </w:r>
      <w:r w:rsidR="00D64DE1">
        <w:t>порядок</w:t>
      </w:r>
      <w:r w:rsidR="00D64DE1">
        <w:rPr>
          <w:spacing w:val="1"/>
        </w:rPr>
        <w:t xml:space="preserve"> </w:t>
      </w:r>
      <w:r w:rsidR="00D64DE1">
        <w:t>осуществления</w:t>
      </w:r>
      <w:r w:rsidR="00D64DE1">
        <w:rPr>
          <w:spacing w:val="1"/>
        </w:rPr>
        <w:t xml:space="preserve"> </w:t>
      </w:r>
      <w:r w:rsidR="00D64DE1">
        <w:t>наставничества</w:t>
      </w:r>
      <w:r w:rsidR="00D64DE1">
        <w:rPr>
          <w:spacing w:val="1"/>
        </w:rPr>
        <w:t xml:space="preserve"> </w:t>
      </w:r>
      <w:r w:rsidR="00D64DE1">
        <w:t>(далее</w:t>
      </w:r>
      <w:r w:rsidR="00D64DE1">
        <w:rPr>
          <w:spacing w:val="1"/>
        </w:rPr>
        <w:t xml:space="preserve"> </w:t>
      </w:r>
      <w:r w:rsidR="00D64DE1">
        <w:t>-</w:t>
      </w:r>
      <w:r w:rsidR="00D64DE1">
        <w:rPr>
          <w:spacing w:val="1"/>
        </w:rPr>
        <w:t xml:space="preserve"> </w:t>
      </w:r>
      <w:r w:rsidR="00D64DE1">
        <w:t>Положение). Разработано в соответствии с нормативной правовой базой в</w:t>
      </w:r>
      <w:r w:rsidR="00D64DE1">
        <w:rPr>
          <w:spacing w:val="1"/>
        </w:rPr>
        <w:t xml:space="preserve"> </w:t>
      </w:r>
      <w:r w:rsidR="00D64DE1">
        <w:t>сфере</w:t>
      </w:r>
      <w:r w:rsidR="00D64DE1">
        <w:rPr>
          <w:spacing w:val="-2"/>
        </w:rPr>
        <w:t xml:space="preserve"> </w:t>
      </w:r>
      <w:r w:rsidR="00D64DE1">
        <w:t>образования</w:t>
      </w:r>
      <w:r w:rsidR="00D64DE1">
        <w:rPr>
          <w:spacing w:val="-3"/>
        </w:rPr>
        <w:t xml:space="preserve"> </w:t>
      </w:r>
      <w:r w:rsidR="00D64DE1">
        <w:t>и наставничества.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line="320" w:lineRule="exact"/>
        <w:ind w:left="654" w:hanging="49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9F00AE" w:rsidRDefault="00D64DE1" w:rsidP="009F00AE">
      <w:pPr>
        <w:pStyle w:val="a3"/>
        <w:tabs>
          <w:tab w:val="left" w:pos="2214"/>
          <w:tab w:val="left" w:pos="2540"/>
          <w:tab w:val="left" w:pos="3865"/>
          <w:tab w:val="left" w:pos="5107"/>
          <w:tab w:val="left" w:pos="7257"/>
          <w:tab w:val="left" w:pos="8508"/>
        </w:tabs>
        <w:ind w:right="162"/>
        <w:rPr>
          <w:spacing w:val="-67"/>
        </w:rPr>
      </w:pPr>
      <w:r>
        <w:rPr>
          <w:i/>
        </w:rPr>
        <w:t>Наставник</w:t>
      </w:r>
      <w:r>
        <w:rPr>
          <w:i/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работник,</w:t>
      </w:r>
      <w:r>
        <w:rPr>
          <w:spacing w:val="2"/>
        </w:rPr>
        <w:t xml:space="preserve"> </w:t>
      </w:r>
      <w:r>
        <w:t>назначаемый</w:t>
      </w:r>
      <w:r>
        <w:rPr>
          <w:spacing w:val="3"/>
        </w:rPr>
        <w:t xml:space="preserve"> </w:t>
      </w:r>
      <w:r>
        <w:t>ответственным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должностную</w:t>
      </w:r>
      <w:r>
        <w:rPr>
          <w:spacing w:val="5"/>
        </w:rPr>
        <w:t xml:space="preserve"> </w:t>
      </w:r>
      <w:r>
        <w:t>адаптацию</w:t>
      </w:r>
      <w:r>
        <w:rPr>
          <w:spacing w:val="6"/>
        </w:rPr>
        <w:t xml:space="preserve"> </w:t>
      </w:r>
      <w:r>
        <w:t>лицом,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наставническая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</w:p>
    <w:p w:rsidR="002A3FB3" w:rsidRDefault="00D64DE1" w:rsidP="009F00AE">
      <w:pPr>
        <w:pStyle w:val="a3"/>
        <w:tabs>
          <w:tab w:val="left" w:pos="2214"/>
          <w:tab w:val="left" w:pos="2540"/>
          <w:tab w:val="left" w:pos="3865"/>
          <w:tab w:val="left" w:pos="5107"/>
          <w:tab w:val="left" w:pos="7257"/>
          <w:tab w:val="left" w:pos="8508"/>
        </w:tabs>
        <w:ind w:right="162"/>
      </w:pPr>
      <w:r>
        <w:rPr>
          <w:i/>
        </w:rPr>
        <w:t>Наставляемый</w:t>
      </w:r>
      <w:r>
        <w:rPr>
          <w:i/>
        </w:rPr>
        <w:tab/>
      </w:r>
      <w:r>
        <w:t>-</w:t>
      </w:r>
      <w:r>
        <w:tab/>
        <w:t>участник</w:t>
      </w:r>
      <w:r>
        <w:tab/>
        <w:t>системы</w:t>
      </w:r>
      <w:r>
        <w:tab/>
        <w:t>наставничества,</w:t>
      </w:r>
      <w:r>
        <w:tab/>
        <w:t>который</w:t>
      </w:r>
      <w:r>
        <w:tab/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наставником и при 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новый</w:t>
      </w:r>
      <w:r>
        <w:rPr>
          <w:spacing w:val="19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развивает</w:t>
      </w:r>
      <w:r>
        <w:rPr>
          <w:spacing w:val="17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навыки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компетенции,</w:t>
      </w:r>
      <w:r>
        <w:rPr>
          <w:spacing w:val="18"/>
        </w:rPr>
        <w:t xml:space="preserve"> </w:t>
      </w:r>
      <w:r>
        <w:t>добивается</w:t>
      </w:r>
      <w:r>
        <w:rPr>
          <w:spacing w:val="-67"/>
        </w:rPr>
        <w:t xml:space="preserve"> </w:t>
      </w:r>
      <w:r>
        <w:t>предсказуемых</w:t>
      </w:r>
      <w:r>
        <w:rPr>
          <w:spacing w:val="11"/>
        </w:rPr>
        <w:t xml:space="preserve"> </w:t>
      </w:r>
      <w:r>
        <w:t>результатов,</w:t>
      </w:r>
      <w:r>
        <w:rPr>
          <w:spacing w:val="10"/>
        </w:rPr>
        <w:t xml:space="preserve"> </w:t>
      </w:r>
      <w:r>
        <w:t>преодолевая</w:t>
      </w:r>
      <w:r>
        <w:rPr>
          <w:spacing w:val="12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самым</w:t>
      </w:r>
      <w:r>
        <w:rPr>
          <w:spacing w:val="10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профессиональные</w:t>
      </w:r>
    </w:p>
    <w:p w:rsidR="002A3FB3" w:rsidRDefault="00D64DE1">
      <w:pPr>
        <w:pStyle w:val="a3"/>
        <w:jc w:val="left"/>
      </w:pPr>
      <w:r>
        <w:t>затруднения.</w:t>
      </w:r>
    </w:p>
    <w:p w:rsidR="002A3FB3" w:rsidRDefault="00D64DE1">
      <w:pPr>
        <w:pStyle w:val="a3"/>
        <w:spacing w:before="2"/>
        <w:ind w:right="166" w:firstLine="359"/>
      </w:pPr>
      <w:r>
        <w:rPr>
          <w:i/>
        </w:rPr>
        <w:t xml:space="preserve">Куратор </w:t>
      </w:r>
      <w:r>
        <w:t>- сотрудник образовательной организации, учреждения из числа</w:t>
      </w:r>
      <w:r>
        <w:rPr>
          <w:spacing w:val="1"/>
        </w:rPr>
        <w:t xml:space="preserve"> </w:t>
      </w:r>
      <w:r>
        <w:rPr>
          <w:spacing w:val="-1"/>
        </w:rPr>
        <w:t>ее</w:t>
      </w:r>
      <w:r>
        <w:rPr>
          <w:spacing w:val="-17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t>партнеров</w:t>
      </w:r>
      <w:r>
        <w:rPr>
          <w:spacing w:val="-17"/>
        </w:rPr>
        <w:t xml:space="preserve"> </w:t>
      </w:r>
      <w:r>
        <w:t>(другие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школы,</w:t>
      </w:r>
      <w:r>
        <w:rPr>
          <w:spacing w:val="-17"/>
        </w:rPr>
        <w:t xml:space="preserve"> </w:t>
      </w:r>
      <w:r>
        <w:t>вузы,</w:t>
      </w:r>
      <w:r>
        <w:rPr>
          <w:spacing w:val="-68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персонализированных(ой)</w:t>
      </w:r>
      <w:r>
        <w:rPr>
          <w:spacing w:val="-4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:rsidR="002A3FB3" w:rsidRDefault="00D64DE1">
      <w:pPr>
        <w:pStyle w:val="a3"/>
        <w:ind w:right="166" w:firstLine="359"/>
      </w:pPr>
      <w:r>
        <w:rPr>
          <w:i/>
        </w:rPr>
        <w:t xml:space="preserve">Наставничество </w:t>
      </w:r>
      <w:r>
        <w:t>- форма обеспечения профессионального 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2A3FB3" w:rsidRDefault="00D64DE1">
      <w:pPr>
        <w:pStyle w:val="a3"/>
        <w:ind w:right="166" w:firstLine="359"/>
      </w:pPr>
      <w:r>
        <w:rPr>
          <w:i/>
          <w:spacing w:val="-1"/>
        </w:rPr>
        <w:t>Форма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наставничества</w:t>
      </w:r>
      <w:r>
        <w:rPr>
          <w:i/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способ</w:t>
      </w:r>
      <w:r>
        <w:rPr>
          <w:spacing w:val="-16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2A3FB3" w:rsidRDefault="00D64DE1" w:rsidP="009F00AE">
      <w:pPr>
        <w:ind w:left="162" w:right="165" w:firstLine="359"/>
        <w:jc w:val="both"/>
        <w:rPr>
          <w:sz w:val="28"/>
        </w:rPr>
      </w:pPr>
      <w:r>
        <w:rPr>
          <w:i/>
          <w:sz w:val="28"/>
        </w:rPr>
        <w:t xml:space="preserve">Персонализированная программа наставничества </w:t>
      </w:r>
      <w:r>
        <w:rPr>
          <w:sz w:val="28"/>
        </w:rPr>
        <w:t>— это краткосрочная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персонализированная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5"/>
          <w:sz w:val="28"/>
        </w:rPr>
        <w:t xml:space="preserve"> </w:t>
      </w:r>
      <w:r>
        <w:rPr>
          <w:sz w:val="28"/>
        </w:rPr>
        <w:t>(от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1</w:t>
      </w:r>
      <w:r>
        <w:rPr>
          <w:spacing w:val="26"/>
          <w:sz w:val="28"/>
        </w:rPr>
        <w:t xml:space="preserve"> </w:t>
      </w:r>
      <w:r>
        <w:rPr>
          <w:sz w:val="28"/>
        </w:rPr>
        <w:t>года),</w:t>
      </w:r>
      <w:r>
        <w:rPr>
          <w:spacing w:val="25"/>
          <w:sz w:val="28"/>
        </w:rPr>
        <w:t xml:space="preserve"> </w:t>
      </w:r>
      <w:r>
        <w:rPr>
          <w:sz w:val="28"/>
        </w:rPr>
        <w:t>включающая</w:t>
      </w:r>
    </w:p>
    <w:p w:rsidR="002A3FB3" w:rsidRDefault="00D64DE1" w:rsidP="009F00AE">
      <w:pPr>
        <w:pStyle w:val="a3"/>
        <w:ind w:right="167"/>
      </w:pP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сильных сторон.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844"/>
        </w:tabs>
        <w:spacing w:before="1"/>
        <w:ind w:right="171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4"/>
        <w:rPr>
          <w:sz w:val="28"/>
        </w:rPr>
      </w:pPr>
      <w:r>
        <w:rPr>
          <w:sz w:val="28"/>
        </w:rPr>
        <w:t>принцип научности - предполагает применение 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spacing w:before="1"/>
        <w:ind w:left="881" w:right="163"/>
        <w:rPr>
          <w:sz w:val="28"/>
        </w:rPr>
      </w:pPr>
      <w:r>
        <w:rPr>
          <w:sz w:val="28"/>
        </w:rPr>
        <w:t>принцип системности и стратегической целостности —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базе;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его профессионального и социального развития, честность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 взаимоотношений, уважение к личности наставляемого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72"/>
        <w:rPr>
          <w:sz w:val="28"/>
        </w:rPr>
      </w:pPr>
      <w:r>
        <w:rPr>
          <w:sz w:val="28"/>
        </w:rPr>
        <w:t>принцип добровольности, свободы выбора, учета многофакторности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деятельности, уважения к личности, государству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общечеловеческим ценностям;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ind w:left="881" w:right="16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 на сохранение индивидуальных приоритетов в создании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 развития;</w:t>
      </w:r>
    </w:p>
    <w:p w:rsidR="002A3FB3" w:rsidRDefault="00D64DE1">
      <w:pPr>
        <w:pStyle w:val="a5"/>
        <w:numPr>
          <w:ilvl w:val="2"/>
          <w:numId w:val="3"/>
        </w:numPr>
        <w:tabs>
          <w:tab w:val="left" w:pos="882"/>
        </w:tabs>
        <w:spacing w:before="1"/>
        <w:ind w:left="881" w:right="167"/>
        <w:rPr>
          <w:sz w:val="28"/>
        </w:rPr>
      </w:pPr>
      <w:r>
        <w:rPr>
          <w:sz w:val="28"/>
        </w:rPr>
        <w:t>принцип равенства 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прав, обязанностей, ответственности, независимо от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наставничества.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818"/>
        </w:tabs>
        <w:ind w:right="16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процессу Школы. Решение об освобождении наставника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26"/>
          <w:sz w:val="28"/>
        </w:rPr>
        <w:t xml:space="preserve"> </w:t>
      </w:r>
      <w:r>
        <w:rPr>
          <w:sz w:val="28"/>
        </w:rPr>
        <w:t>Школы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</w:p>
    <w:p w:rsidR="002A3FB3" w:rsidRDefault="00D64DE1" w:rsidP="009F00AE">
      <w:pPr>
        <w:pStyle w:val="a3"/>
        <w:ind w:right="163"/>
      </w:pPr>
      <w:r>
        <w:t>условии обеспечения непрерывности образовательного процесса в Школе и</w:t>
      </w:r>
      <w:r>
        <w:rPr>
          <w:spacing w:val="1"/>
        </w:rPr>
        <w:t xml:space="preserve"> </w:t>
      </w:r>
      <w:r>
        <w:t>замены их</w:t>
      </w:r>
      <w:r>
        <w:rPr>
          <w:spacing w:val="1"/>
        </w:rPr>
        <w:t xml:space="preserve"> </w:t>
      </w:r>
      <w:r>
        <w:t>отсутствия.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731"/>
        </w:tabs>
        <w:spacing w:before="2"/>
        <w:ind w:right="162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 комплекса мер по созданию эффективной среды наставничества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 росту и самоопределению, личностному и 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line="322" w:lineRule="exact"/>
        <w:ind w:left="654" w:hanging="492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работников: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управленческих кадров;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горизонтальных связей в сфере наставничества на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внешкольном уровнях;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4"/>
        <w:rPr>
          <w:sz w:val="28"/>
        </w:rPr>
      </w:pPr>
      <w:r>
        <w:rPr>
          <w:sz w:val="28"/>
        </w:rPr>
        <w:t>способствовать развитию профессиональных компетенций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сетевых 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spacing w:before="1"/>
        <w:ind w:left="881" w:right="17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ознакомление с традициями и укладом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жизни,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7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82"/>
        </w:tabs>
        <w:ind w:left="881" w:right="163"/>
        <w:rPr>
          <w:sz w:val="28"/>
        </w:rPr>
      </w:pPr>
      <w:r>
        <w:rPr>
          <w:sz w:val="28"/>
        </w:rPr>
        <w:t>ускорять процесс профессионального становления и развития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самостоятельно, качественно и ответственно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должностью;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70"/>
        </w:tabs>
        <w:spacing w:before="77"/>
        <w:ind w:left="870" w:right="162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законодательством;</w:t>
      </w:r>
    </w:p>
    <w:p w:rsidR="002A3FB3" w:rsidRDefault="00D64DE1">
      <w:pPr>
        <w:pStyle w:val="a5"/>
        <w:numPr>
          <w:ilvl w:val="0"/>
          <w:numId w:val="2"/>
        </w:numPr>
        <w:tabs>
          <w:tab w:val="left" w:pos="870"/>
        </w:tabs>
        <w:spacing w:before="1"/>
        <w:ind w:left="870" w:right="1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самостоятельно и качественно выполнять возложенные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62"/>
        </w:tabs>
        <w:ind w:right="162" w:firstLine="0"/>
        <w:rPr>
          <w:sz w:val="28"/>
        </w:rPr>
      </w:pPr>
      <w:r>
        <w:rPr>
          <w:sz w:val="28"/>
        </w:rPr>
        <w:t>В Школе применяются разнообразные формы наставничества («педагог 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59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педагог»,</w:t>
      </w:r>
    </w:p>
    <w:p w:rsidR="002A3FB3" w:rsidRDefault="00D64DE1">
      <w:pPr>
        <w:pStyle w:val="a3"/>
        <w:ind w:right="163"/>
      </w:pP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студент»,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rPr>
          <w:spacing w:val="-1"/>
        </w:rPr>
        <w:t>затруднений,</w:t>
      </w:r>
      <w:r>
        <w:rPr>
          <w:spacing w:val="-15"/>
        </w:rPr>
        <w:t xml:space="preserve"> </w:t>
      </w:r>
      <w:r>
        <w:t>запроса</w:t>
      </w:r>
      <w:r>
        <w:rPr>
          <w:spacing w:val="-14"/>
        </w:rPr>
        <w:t xml:space="preserve"> </w:t>
      </w:r>
      <w:r>
        <w:t>наставляемого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имеющихся</w:t>
      </w:r>
      <w:r>
        <w:rPr>
          <w:spacing w:val="-13"/>
        </w:rPr>
        <w:t xml:space="preserve"> </w:t>
      </w:r>
      <w:r>
        <w:t>кадровых</w:t>
      </w:r>
      <w:r>
        <w:rPr>
          <w:spacing w:val="-14"/>
        </w:rPr>
        <w:t xml:space="preserve"> </w:t>
      </w:r>
      <w:r>
        <w:t>ресурсов.</w:t>
      </w:r>
      <w:r>
        <w:rPr>
          <w:spacing w:val="-1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2A3FB3" w:rsidRDefault="00D64DE1">
      <w:pPr>
        <w:pStyle w:val="a3"/>
        <w:ind w:right="162" w:firstLine="359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 xml:space="preserve">профессиональное и творческое </w:t>
      </w:r>
      <w:r>
        <w:lastRenderedPageBreak/>
        <w:t>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наставничество</w:t>
      </w:r>
      <w:r>
        <w:rPr>
          <w:spacing w:val="-5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 круга</w:t>
      </w:r>
      <w:r>
        <w:rPr>
          <w:spacing w:val="-2"/>
        </w:rPr>
        <w:t xml:space="preserve"> </w:t>
      </w:r>
      <w:r>
        <w:t>лиц.</w:t>
      </w:r>
    </w:p>
    <w:p w:rsidR="002A3FB3" w:rsidRDefault="00D64DE1">
      <w:pPr>
        <w:pStyle w:val="a3"/>
        <w:ind w:right="168" w:firstLine="359"/>
      </w:pPr>
      <w:r>
        <w:rPr>
          <w:i/>
        </w:rPr>
        <w:t xml:space="preserve">Наставничество в группе </w:t>
      </w:r>
      <w:r>
        <w:t>- форма наставничества, когда один 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 группой наставляемых</w:t>
      </w:r>
      <w:r>
        <w:rPr>
          <w:spacing w:val="1"/>
        </w:rPr>
        <w:t xml:space="preserve"> </w:t>
      </w:r>
      <w:r>
        <w:t>одновременно (от 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человек).</w:t>
      </w:r>
    </w:p>
    <w:p w:rsidR="002A3FB3" w:rsidRDefault="00D64DE1">
      <w:pPr>
        <w:pStyle w:val="a3"/>
        <w:spacing w:before="1"/>
        <w:ind w:right="165" w:firstLine="359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2A3FB3" w:rsidRDefault="00D64DE1">
      <w:pPr>
        <w:pStyle w:val="a3"/>
        <w:ind w:right="164" w:firstLine="359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2A3FB3" w:rsidRDefault="00D64DE1">
      <w:pPr>
        <w:pStyle w:val="a3"/>
        <w:spacing w:before="1"/>
        <w:ind w:right="167" w:firstLine="359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 его подопечного.</w:t>
      </w:r>
    </w:p>
    <w:p w:rsidR="002A3FB3" w:rsidRDefault="00D64DE1" w:rsidP="009F00AE">
      <w:pPr>
        <w:pStyle w:val="a3"/>
        <w:ind w:right="162" w:firstLine="359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5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карьерного</w:t>
      </w:r>
      <w:r>
        <w:rPr>
          <w:spacing w:val="-68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40"/>
        </w:rPr>
        <w:t xml:space="preserve"> </w:t>
      </w:r>
      <w:r>
        <w:t>мнениями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личным</w:t>
      </w:r>
      <w:r>
        <w:rPr>
          <w:spacing w:val="38"/>
        </w:rPr>
        <w:t xml:space="preserve"> </w:t>
      </w:r>
      <w:r>
        <w:t>опытом,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наладить</w:t>
      </w:r>
      <w:r>
        <w:rPr>
          <w:spacing w:val="40"/>
        </w:rPr>
        <w:t xml:space="preserve"> </w:t>
      </w:r>
      <w:r>
        <w:t>отношения</w:t>
      </w:r>
    </w:p>
    <w:p w:rsidR="002A3FB3" w:rsidRDefault="00D64DE1">
      <w:pPr>
        <w:pStyle w:val="a3"/>
      </w:pPr>
      <w:r>
        <w:t>«наставник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наставляемый»</w:t>
      </w:r>
      <w:r>
        <w:rPr>
          <w:spacing w:val="-2"/>
        </w:rPr>
        <w:t xml:space="preserve"> </w:t>
      </w:r>
      <w:r>
        <w:t>(«равный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равному»).</w:t>
      </w:r>
    </w:p>
    <w:p w:rsidR="002A3FB3" w:rsidRDefault="00D64DE1">
      <w:pPr>
        <w:pStyle w:val="a3"/>
        <w:spacing w:before="2"/>
        <w:ind w:right="164" w:firstLine="359"/>
      </w:pPr>
      <w:r>
        <w:rPr>
          <w:i/>
        </w:rPr>
        <w:t xml:space="preserve">Традиционная форма наставничества («один-на-один») </w:t>
      </w:r>
      <w:r>
        <w:t>взаимодействие</w:t>
      </w:r>
      <w:r>
        <w:rPr>
          <w:spacing w:val="1"/>
        </w:rPr>
        <w:t xml:space="preserve"> </w:t>
      </w:r>
      <w:r>
        <w:t>между более опытным и начинающим работником в течение 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др.</w:t>
      </w:r>
    </w:p>
    <w:p w:rsidR="002A3FB3" w:rsidRDefault="00D64DE1">
      <w:pPr>
        <w:pStyle w:val="a3"/>
        <w:ind w:right="166" w:firstLine="359"/>
      </w:pPr>
      <w:r>
        <w:rPr>
          <w:i/>
        </w:rPr>
        <w:t xml:space="preserve">Форма наставничества «учитель - учитель» </w:t>
      </w:r>
      <w:r>
        <w:t>- способ реализации целевой</w:t>
      </w:r>
      <w:r>
        <w:rPr>
          <w:spacing w:val="-67"/>
        </w:rPr>
        <w:t xml:space="preserve"> </w:t>
      </w:r>
      <w:r>
        <w:t>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учитель, вовлеченный</w:t>
      </w:r>
      <w:r>
        <w:rPr>
          <w:spacing w:val="1"/>
        </w:rPr>
        <w:t xml:space="preserve"> </w:t>
      </w:r>
      <w:r>
        <w:t>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сопровождения».</w:t>
      </w:r>
    </w:p>
    <w:p w:rsidR="002A3FB3" w:rsidRDefault="00D64DE1">
      <w:pPr>
        <w:pStyle w:val="a3"/>
        <w:ind w:right="165" w:firstLine="359"/>
      </w:pPr>
      <w:r>
        <w:rPr>
          <w:i/>
        </w:rPr>
        <w:t xml:space="preserve">Форма наставничества «директор школы - учитель» </w:t>
      </w:r>
      <w:r>
        <w:t>способ 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2"/>
        </w:rPr>
        <w:t xml:space="preserve"> </w:t>
      </w:r>
      <w:r>
        <w:t>психолого-педагогических 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 w:rsidR="00374C7A">
        <w:rPr>
          <w:sz w:val="28"/>
        </w:rPr>
        <w:t xml:space="preserve"> </w:t>
      </w:r>
    </w:p>
    <w:p w:rsidR="002A3FB3" w:rsidRDefault="00374C7A" w:rsidP="00374C7A">
      <w:pPr>
        <w:pStyle w:val="a5"/>
        <w:tabs>
          <w:tab w:val="left" w:pos="586"/>
        </w:tabs>
        <w:ind w:right="165"/>
        <w:jc w:val="left"/>
        <w:rPr>
          <w:sz w:val="28"/>
        </w:rPr>
      </w:pPr>
      <w:r>
        <w:rPr>
          <w:sz w:val="28"/>
        </w:rPr>
        <w:t xml:space="preserve">3.1 </w:t>
      </w:r>
      <w:r w:rsidR="00D64DE1">
        <w:rPr>
          <w:sz w:val="28"/>
        </w:rPr>
        <w:t>Наставничество</w:t>
      </w:r>
      <w:r w:rsidR="00D64DE1">
        <w:rPr>
          <w:spacing w:val="-11"/>
          <w:sz w:val="28"/>
        </w:rPr>
        <w:t xml:space="preserve"> </w:t>
      </w:r>
      <w:r w:rsidR="00D64DE1">
        <w:rPr>
          <w:sz w:val="28"/>
        </w:rPr>
        <w:t>организуется</w:t>
      </w:r>
      <w:r w:rsidR="00D64DE1">
        <w:rPr>
          <w:spacing w:val="-8"/>
          <w:sz w:val="28"/>
        </w:rPr>
        <w:t xml:space="preserve"> </w:t>
      </w:r>
      <w:r w:rsidR="00D64DE1">
        <w:rPr>
          <w:sz w:val="28"/>
        </w:rPr>
        <w:t>на</w:t>
      </w:r>
      <w:r w:rsidR="00D64DE1">
        <w:rPr>
          <w:spacing w:val="-12"/>
          <w:sz w:val="28"/>
        </w:rPr>
        <w:t xml:space="preserve"> </w:t>
      </w:r>
      <w:r w:rsidR="00D64DE1">
        <w:rPr>
          <w:sz w:val="28"/>
        </w:rPr>
        <w:t>основании</w:t>
      </w:r>
      <w:r w:rsidR="00D64DE1">
        <w:rPr>
          <w:spacing w:val="-11"/>
          <w:sz w:val="28"/>
        </w:rPr>
        <w:t xml:space="preserve"> </w:t>
      </w:r>
      <w:r w:rsidR="00D64DE1">
        <w:rPr>
          <w:sz w:val="28"/>
        </w:rPr>
        <w:t>приказа</w:t>
      </w:r>
      <w:r w:rsidR="00D64DE1">
        <w:rPr>
          <w:spacing w:val="-5"/>
          <w:sz w:val="28"/>
        </w:rPr>
        <w:t xml:space="preserve"> </w:t>
      </w:r>
      <w:r w:rsidR="00D64DE1">
        <w:rPr>
          <w:sz w:val="28"/>
        </w:rPr>
        <w:t>директора</w:t>
      </w:r>
      <w:r w:rsidR="00D64DE1">
        <w:rPr>
          <w:spacing w:val="-9"/>
          <w:sz w:val="28"/>
        </w:rPr>
        <w:t xml:space="preserve"> </w:t>
      </w:r>
      <w:r w:rsidR="00D64DE1">
        <w:rPr>
          <w:sz w:val="28"/>
        </w:rPr>
        <w:t>школы</w:t>
      </w:r>
      <w:r w:rsidR="00D64DE1">
        <w:rPr>
          <w:spacing w:val="-8"/>
          <w:sz w:val="28"/>
        </w:rPr>
        <w:t xml:space="preserve"> </w:t>
      </w:r>
      <w:r w:rsidR="00D64DE1">
        <w:rPr>
          <w:sz w:val="28"/>
        </w:rPr>
        <w:t>«Об</w:t>
      </w:r>
      <w:r w:rsidR="00D64DE1">
        <w:rPr>
          <w:spacing w:val="-67"/>
          <w:sz w:val="28"/>
        </w:rPr>
        <w:t xml:space="preserve"> </w:t>
      </w:r>
      <w:r w:rsidR="00D64DE1">
        <w:rPr>
          <w:sz w:val="28"/>
        </w:rPr>
        <w:t>утверждении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положения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о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системе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наставничества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педагогических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работников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в</w:t>
      </w:r>
      <w:r w:rsidRPr="00374C7A">
        <w:t xml:space="preserve"> </w:t>
      </w:r>
      <w:r w:rsidRPr="00374C7A">
        <w:rPr>
          <w:sz w:val="28"/>
        </w:rPr>
        <w:t xml:space="preserve">Муниципальном бюджетном общеобразовательном учреждении «Покровская </w:t>
      </w:r>
      <w:r w:rsidRPr="00374C7A">
        <w:rPr>
          <w:sz w:val="28"/>
        </w:rPr>
        <w:lastRenderedPageBreak/>
        <w:t>средняя общеобразовательная школа»</w:t>
      </w:r>
      <w:r w:rsidR="00D64DE1">
        <w:rPr>
          <w:sz w:val="28"/>
        </w:rPr>
        <w:t>.</w:t>
      </w:r>
    </w:p>
    <w:p w:rsidR="002A3FB3" w:rsidRDefault="00374C7A" w:rsidP="00374C7A">
      <w:pPr>
        <w:pStyle w:val="a5"/>
        <w:tabs>
          <w:tab w:val="left" w:pos="586"/>
        </w:tabs>
        <w:ind w:right="172"/>
        <w:rPr>
          <w:sz w:val="28"/>
        </w:rPr>
      </w:pPr>
      <w:r>
        <w:rPr>
          <w:sz w:val="28"/>
        </w:rPr>
        <w:t>3.2.</w:t>
      </w:r>
      <w:r w:rsidR="00D64DE1">
        <w:rPr>
          <w:sz w:val="28"/>
        </w:rPr>
        <w:t>Педагогический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работник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назначается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наставником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с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его</w:t>
      </w:r>
      <w:r w:rsidR="00D64DE1">
        <w:rPr>
          <w:spacing w:val="1"/>
          <w:sz w:val="28"/>
        </w:rPr>
        <w:t xml:space="preserve"> </w:t>
      </w:r>
      <w:r w:rsidR="00D64DE1">
        <w:rPr>
          <w:sz w:val="28"/>
        </w:rPr>
        <w:t>письменного</w:t>
      </w:r>
      <w:r w:rsidR="00D64DE1">
        <w:rPr>
          <w:spacing w:val="-67"/>
          <w:sz w:val="28"/>
        </w:rPr>
        <w:t xml:space="preserve"> </w:t>
      </w:r>
      <w:r w:rsidR="00D64DE1">
        <w:rPr>
          <w:sz w:val="28"/>
        </w:rPr>
        <w:t>согласия</w:t>
      </w:r>
      <w:r w:rsidR="00D64DE1">
        <w:rPr>
          <w:spacing w:val="-4"/>
          <w:sz w:val="28"/>
        </w:rPr>
        <w:t xml:space="preserve"> </w:t>
      </w:r>
      <w:r w:rsidR="00D64DE1">
        <w:rPr>
          <w:sz w:val="28"/>
        </w:rPr>
        <w:t>приказом</w:t>
      </w:r>
      <w:r w:rsidR="00D64DE1">
        <w:rPr>
          <w:spacing w:val="-1"/>
          <w:sz w:val="28"/>
        </w:rPr>
        <w:t xml:space="preserve"> </w:t>
      </w:r>
      <w:r w:rsidR="00D64DE1">
        <w:rPr>
          <w:sz w:val="28"/>
        </w:rPr>
        <w:t>директора Школы.</w:t>
      </w:r>
    </w:p>
    <w:p w:rsidR="002A3FB3" w:rsidRPr="00374C7A" w:rsidRDefault="00374C7A" w:rsidP="00374C7A">
      <w:p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 xml:space="preserve">  3.3.</w:t>
      </w:r>
      <w:r w:rsidR="00D64DE1" w:rsidRPr="00374C7A">
        <w:rPr>
          <w:sz w:val="28"/>
        </w:rPr>
        <w:t>Директор</w:t>
      </w:r>
      <w:r w:rsidR="00D64DE1" w:rsidRPr="00374C7A">
        <w:rPr>
          <w:spacing w:val="-2"/>
          <w:sz w:val="28"/>
        </w:rPr>
        <w:t xml:space="preserve"> </w:t>
      </w:r>
      <w:r w:rsidR="00D64DE1" w:rsidRPr="00374C7A">
        <w:rPr>
          <w:sz w:val="28"/>
        </w:rPr>
        <w:t>школы: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59"/>
        </w:tabs>
        <w:ind w:right="162" w:firstLine="0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6"/>
        </w:tabs>
        <w:spacing w:before="2"/>
        <w:ind w:right="167" w:firstLine="0"/>
        <w:rPr>
          <w:sz w:val="28"/>
        </w:rPr>
      </w:pPr>
      <w:r>
        <w:rPr>
          <w:sz w:val="28"/>
        </w:rPr>
        <w:t>издает локальные акты Школы о внедрении (применении) системы (целевой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Школе;</w:t>
      </w:r>
    </w:p>
    <w:p w:rsidR="002A3FB3" w:rsidRDefault="00D64DE1">
      <w:pPr>
        <w:pStyle w:val="a3"/>
        <w:ind w:right="172"/>
      </w:pPr>
      <w:r>
        <w:t>-. утверждает куратора реализации программ наставничества, способствует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утверждает их;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01"/>
        </w:tabs>
        <w:ind w:right="171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A3FB3" w:rsidRDefault="00D64DE1" w:rsidP="003B7EC4">
      <w:pPr>
        <w:pStyle w:val="a5"/>
        <w:numPr>
          <w:ilvl w:val="0"/>
          <w:numId w:val="1"/>
        </w:numPr>
        <w:tabs>
          <w:tab w:val="left" w:pos="369"/>
        </w:tabs>
        <w:ind w:right="171" w:firstLine="0"/>
        <w:rPr>
          <w:sz w:val="28"/>
        </w:rPr>
      </w:pPr>
      <w:r w:rsidRPr="00374C7A">
        <w:rPr>
          <w:sz w:val="28"/>
        </w:rPr>
        <w:t>издает приказ(ы) о закреплении наставнических пар/групп с письменного</w:t>
      </w:r>
      <w:r w:rsidRPr="00374C7A">
        <w:rPr>
          <w:spacing w:val="1"/>
          <w:sz w:val="28"/>
        </w:rPr>
        <w:t xml:space="preserve"> </w:t>
      </w:r>
      <w:r w:rsidRPr="00374C7A">
        <w:rPr>
          <w:sz w:val="28"/>
        </w:rPr>
        <w:t>согласия</w:t>
      </w:r>
      <w:r w:rsidRPr="00374C7A">
        <w:rPr>
          <w:spacing w:val="-1"/>
          <w:sz w:val="28"/>
        </w:rPr>
        <w:t xml:space="preserve"> </w:t>
      </w:r>
      <w:r w:rsidRPr="00374C7A">
        <w:rPr>
          <w:sz w:val="28"/>
        </w:rPr>
        <w:t>их участников</w:t>
      </w:r>
      <w:r w:rsidRPr="00374C7A">
        <w:rPr>
          <w:spacing w:val="-2"/>
          <w:sz w:val="28"/>
        </w:rPr>
        <w:t xml:space="preserve"> </w:t>
      </w:r>
      <w:r w:rsidRPr="00374C7A">
        <w:rPr>
          <w:sz w:val="28"/>
        </w:rPr>
        <w:t>на</w:t>
      </w:r>
      <w:r w:rsidRPr="00374C7A">
        <w:rPr>
          <w:spacing w:val="-2"/>
          <w:sz w:val="28"/>
        </w:rPr>
        <w:t xml:space="preserve"> </w:t>
      </w:r>
      <w:r w:rsidRPr="00374C7A">
        <w:rPr>
          <w:sz w:val="28"/>
        </w:rPr>
        <w:t>возложение</w:t>
      </w:r>
      <w:r w:rsidRPr="00374C7A">
        <w:rPr>
          <w:spacing w:val="-1"/>
          <w:sz w:val="28"/>
        </w:rPr>
        <w:t xml:space="preserve"> </w:t>
      </w:r>
      <w:r w:rsidRPr="00374C7A">
        <w:rPr>
          <w:sz w:val="28"/>
        </w:rPr>
        <w:t>на</w:t>
      </w:r>
      <w:r w:rsidRPr="00374C7A">
        <w:rPr>
          <w:spacing w:val="-1"/>
          <w:sz w:val="28"/>
        </w:rPr>
        <w:t xml:space="preserve"> </w:t>
      </w:r>
      <w:r w:rsidRPr="00374C7A">
        <w:rPr>
          <w:sz w:val="28"/>
        </w:rPr>
        <w:t>них дополнительных</w:t>
      </w:r>
      <w:r w:rsidRPr="00374C7A">
        <w:rPr>
          <w:spacing w:val="-2"/>
          <w:sz w:val="28"/>
        </w:rPr>
        <w:t xml:space="preserve"> </w:t>
      </w:r>
      <w:r w:rsidRPr="00374C7A">
        <w:rPr>
          <w:sz w:val="28"/>
        </w:rPr>
        <w:t>обязанностей,</w:t>
      </w:r>
    </w:p>
    <w:p w:rsidR="002A3FB3" w:rsidRDefault="00D64DE1" w:rsidP="00374C7A">
      <w:pPr>
        <w:pStyle w:val="a3"/>
      </w:pP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деятельностью;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76"/>
        </w:tabs>
        <w:ind w:right="167" w:firstLine="0"/>
        <w:rPr>
          <w:sz w:val="28"/>
        </w:rPr>
      </w:pPr>
      <w:r>
        <w:rPr>
          <w:sz w:val="28"/>
        </w:rPr>
        <w:t>способствует созданию сетевого взаимодействия в сфере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т.п.);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39"/>
        </w:tabs>
        <w:ind w:right="165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2A3FB3" w:rsidRPr="00374C7A" w:rsidRDefault="00374C7A" w:rsidP="00374C7A">
      <w:pPr>
        <w:tabs>
          <w:tab w:val="left" w:pos="654"/>
        </w:tabs>
        <w:spacing w:before="1" w:line="322" w:lineRule="exact"/>
        <w:ind w:left="162"/>
        <w:rPr>
          <w:sz w:val="28"/>
        </w:rPr>
      </w:pPr>
      <w:r>
        <w:rPr>
          <w:sz w:val="28"/>
        </w:rPr>
        <w:t>3.4.</w:t>
      </w:r>
      <w:r w:rsidR="00D64DE1" w:rsidRPr="00374C7A">
        <w:rPr>
          <w:sz w:val="28"/>
        </w:rPr>
        <w:t>Куратор</w:t>
      </w:r>
      <w:r w:rsidR="00D64DE1" w:rsidRPr="00374C7A">
        <w:rPr>
          <w:spacing w:val="-3"/>
          <w:sz w:val="28"/>
        </w:rPr>
        <w:t xml:space="preserve"> </w:t>
      </w:r>
      <w:r w:rsidR="00D64DE1" w:rsidRPr="00374C7A">
        <w:rPr>
          <w:sz w:val="28"/>
        </w:rPr>
        <w:t>реализации</w:t>
      </w:r>
      <w:r w:rsidR="00D64DE1" w:rsidRPr="00374C7A">
        <w:rPr>
          <w:spacing w:val="-3"/>
          <w:sz w:val="28"/>
        </w:rPr>
        <w:t xml:space="preserve"> </w:t>
      </w:r>
      <w:r w:rsidR="00D64DE1" w:rsidRPr="00374C7A">
        <w:rPr>
          <w:sz w:val="28"/>
        </w:rPr>
        <w:t>программ</w:t>
      </w:r>
      <w:r w:rsidR="00D64DE1" w:rsidRPr="00374C7A">
        <w:rPr>
          <w:spacing w:val="-3"/>
          <w:sz w:val="28"/>
        </w:rPr>
        <w:t xml:space="preserve"> </w:t>
      </w:r>
      <w:r w:rsidR="00D64DE1" w:rsidRPr="00374C7A">
        <w:rPr>
          <w:sz w:val="28"/>
        </w:rPr>
        <w:t>наставничества: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6"/>
        </w:tabs>
        <w:ind w:left="325" w:hanging="164"/>
        <w:rPr>
          <w:sz w:val="28"/>
        </w:rPr>
      </w:pPr>
      <w:r>
        <w:rPr>
          <w:sz w:val="28"/>
        </w:rPr>
        <w:t>назначается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71"/>
        </w:tabs>
        <w:ind w:right="167" w:firstLine="0"/>
        <w:rPr>
          <w:sz w:val="28"/>
        </w:rPr>
      </w:pPr>
      <w:r>
        <w:rPr>
          <w:sz w:val="28"/>
        </w:rPr>
        <w:t>своевременно (не менее одного раза в год) актуализирует информацию 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наличии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94"/>
        </w:tabs>
        <w:spacing w:before="1"/>
        <w:ind w:right="164" w:firstLine="0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создания);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51"/>
        </w:tabs>
        <w:ind w:right="171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17"/>
        </w:tabs>
        <w:ind w:right="162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сетей;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87"/>
        </w:tabs>
        <w:ind w:right="169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наставничества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наставников;</w:t>
      </w:r>
    </w:p>
    <w:p w:rsidR="002A3FB3" w:rsidRDefault="00D64DE1">
      <w:pPr>
        <w:pStyle w:val="a3"/>
        <w:ind w:right="168"/>
      </w:pPr>
      <w:r>
        <w:t>-.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ответственными и неформальными представителями региональной 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с сетевыми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сообществами;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40"/>
        </w:tabs>
        <w:ind w:right="169" w:firstLine="0"/>
        <w:rPr>
          <w:sz w:val="28"/>
        </w:rPr>
      </w:pPr>
      <w:r>
        <w:rPr>
          <w:sz w:val="28"/>
        </w:rPr>
        <w:t>организует повышение уровня профессионального мастерства 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33"/>
        </w:tabs>
        <w:spacing w:before="1"/>
        <w:ind w:right="172" w:firstLine="0"/>
        <w:rPr>
          <w:sz w:val="28"/>
        </w:rPr>
      </w:pPr>
      <w:r>
        <w:rPr>
          <w:sz w:val="28"/>
        </w:rPr>
        <w:lastRenderedPageBreak/>
        <w:t>курирует процесс разработки и реализации персонализированных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3"/>
        </w:tabs>
        <w:ind w:right="167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76"/>
        </w:tabs>
        <w:ind w:right="167" w:firstLine="0"/>
        <w:rPr>
          <w:sz w:val="28"/>
        </w:rPr>
      </w:pPr>
      <w:r>
        <w:rPr>
          <w:sz w:val="28"/>
        </w:rPr>
        <w:t>осуществляет мониторинг эффективности и результативности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2A3FB3" w:rsidRDefault="00D64DE1" w:rsidP="00374C7A">
      <w:pPr>
        <w:pStyle w:val="a5"/>
        <w:numPr>
          <w:ilvl w:val="0"/>
          <w:numId w:val="1"/>
        </w:numPr>
        <w:tabs>
          <w:tab w:val="left" w:pos="319"/>
        </w:tabs>
        <w:ind w:right="169" w:firstLine="0"/>
        <w:rPr>
          <w:sz w:val="28"/>
        </w:rPr>
      </w:pPr>
      <w:r>
        <w:rPr>
          <w:sz w:val="28"/>
        </w:rPr>
        <w:t>фиксирует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 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before="2" w:line="322" w:lineRule="exact"/>
        <w:ind w:left="654" w:hanging="492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93"/>
        </w:tabs>
        <w:ind w:right="171" w:firstLine="0"/>
        <w:rPr>
          <w:sz w:val="28"/>
        </w:rPr>
      </w:pPr>
      <w:r>
        <w:rPr>
          <w:sz w:val="28"/>
        </w:rPr>
        <w:t>привлекать для оказания помощи наставляемому других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65"/>
        </w:tabs>
        <w:ind w:right="164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 наставничество;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55"/>
        </w:tabs>
        <w:ind w:right="165" w:firstLine="69"/>
        <w:rPr>
          <w:sz w:val="28"/>
        </w:rPr>
      </w:pPr>
      <w:r>
        <w:rPr>
          <w:sz w:val="28"/>
        </w:rPr>
        <w:t>обращаться с заявлением к куратору и директору Школы с просьбой 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 наставника;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10"/>
        </w:tabs>
        <w:ind w:right="17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line="322" w:lineRule="exact"/>
        <w:ind w:left="654" w:hanging="492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45"/>
        </w:tabs>
        <w:ind w:right="164" w:firstLine="0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Школы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деятельности;</w:t>
      </w:r>
    </w:p>
    <w:p w:rsidR="002A3FB3" w:rsidRDefault="00D64DE1" w:rsidP="00374C7A">
      <w:pPr>
        <w:pStyle w:val="a5"/>
        <w:numPr>
          <w:ilvl w:val="0"/>
          <w:numId w:val="1"/>
        </w:numPr>
        <w:tabs>
          <w:tab w:val="left" w:pos="585"/>
        </w:tabs>
        <w:ind w:right="167" w:firstLine="0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 w:rsidR="00374C7A"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 учителя,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 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678"/>
        </w:tabs>
        <w:ind w:right="165" w:firstLine="6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общекультурного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т.</w:t>
      </w:r>
      <w:r>
        <w:rPr>
          <w:spacing w:val="-18"/>
          <w:sz w:val="28"/>
        </w:rPr>
        <w:t xml:space="preserve"> </w:t>
      </w:r>
      <w:r>
        <w:rPr>
          <w:sz w:val="28"/>
        </w:rPr>
        <w:t>ч.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9"/>
          <w:sz w:val="28"/>
        </w:rPr>
        <w:t xml:space="preserve"> </w:t>
      </w:r>
      <w:r>
        <w:rPr>
          <w:sz w:val="28"/>
        </w:rPr>
        <w:t>примере;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82"/>
        </w:tabs>
        <w:ind w:right="169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18"/>
        </w:tabs>
        <w:spacing w:before="1"/>
        <w:ind w:right="171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33"/>
        </w:tabs>
        <w:ind w:right="168" w:firstLine="0"/>
        <w:rPr>
          <w:sz w:val="28"/>
        </w:rPr>
      </w:pPr>
      <w:r>
        <w:rPr>
          <w:sz w:val="28"/>
        </w:rPr>
        <w:t>рекомендовать участие наставляемого в профессиональных региональных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9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сопровождение.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before="1"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line="322" w:lineRule="exact"/>
        <w:ind w:left="654" w:hanging="492"/>
        <w:rPr>
          <w:sz w:val="28"/>
        </w:rPr>
      </w:pPr>
      <w:r>
        <w:rPr>
          <w:sz w:val="28"/>
        </w:rPr>
        <w:lastRenderedPageBreak/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6"/>
        </w:tabs>
        <w:spacing w:line="322" w:lineRule="exact"/>
        <w:ind w:left="325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1"/>
        </w:tabs>
        <w:ind w:right="163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85"/>
          <w:tab w:val="left" w:pos="486"/>
          <w:tab w:val="left" w:pos="2109"/>
          <w:tab w:val="left" w:pos="2474"/>
          <w:tab w:val="left" w:pos="4055"/>
          <w:tab w:val="left" w:pos="4522"/>
          <w:tab w:val="left" w:pos="5915"/>
          <w:tab w:val="left" w:pos="6438"/>
          <w:tab w:val="left" w:pos="7865"/>
          <w:tab w:val="left" w:pos="9382"/>
        </w:tabs>
        <w:spacing w:before="1"/>
        <w:ind w:right="169" w:firstLine="0"/>
        <w:jc w:val="left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к</w:t>
      </w:r>
      <w:r>
        <w:rPr>
          <w:sz w:val="28"/>
        </w:rPr>
        <w:tab/>
        <w:t>наставнику</w:t>
      </w:r>
      <w:r>
        <w:rPr>
          <w:sz w:val="28"/>
        </w:rPr>
        <w:tab/>
        <w:t>за</w:t>
      </w:r>
      <w:r>
        <w:rPr>
          <w:sz w:val="28"/>
        </w:rPr>
        <w:tab/>
        <w:t>помощью</w:t>
      </w:r>
      <w:r>
        <w:rPr>
          <w:sz w:val="28"/>
        </w:rPr>
        <w:tab/>
        <w:t>по</w:t>
      </w:r>
      <w:r>
        <w:rPr>
          <w:sz w:val="28"/>
        </w:rPr>
        <w:tab/>
        <w:t>вопросам,</w:t>
      </w:r>
      <w:r>
        <w:rPr>
          <w:sz w:val="28"/>
        </w:rPr>
        <w:tab/>
        <w:t>связанным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661"/>
          <w:tab w:val="left" w:pos="662"/>
          <w:tab w:val="left" w:pos="1944"/>
          <w:tab w:val="left" w:pos="2553"/>
          <w:tab w:val="left" w:pos="4528"/>
          <w:tab w:val="left" w:pos="6444"/>
          <w:tab w:val="left" w:pos="7072"/>
        </w:tabs>
        <w:ind w:right="165" w:firstLine="69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работников</w:t>
      </w:r>
    </w:p>
    <w:p w:rsidR="002A3FB3" w:rsidRDefault="00D64DE1" w:rsidP="00374C7A">
      <w:pPr>
        <w:pStyle w:val="a3"/>
        <w:jc w:val="left"/>
      </w:pPr>
      <w:r>
        <w:t>Школы;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84"/>
        </w:tabs>
        <w:ind w:right="165" w:firstLine="69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spacing w:before="1" w:line="322" w:lineRule="exact"/>
        <w:ind w:left="654" w:hanging="492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14"/>
        </w:tabs>
        <w:ind w:right="165" w:firstLine="0"/>
        <w:rPr>
          <w:sz w:val="28"/>
        </w:rPr>
      </w:pPr>
      <w:r>
        <w:rPr>
          <w:sz w:val="28"/>
        </w:rPr>
        <w:t>изучать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29</w:t>
      </w:r>
      <w:r>
        <w:rPr>
          <w:spacing w:val="-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7"/>
          <w:sz w:val="28"/>
        </w:rPr>
        <w:t xml:space="preserve"> </w:t>
      </w:r>
      <w:r>
        <w:rPr>
          <w:sz w:val="28"/>
        </w:rPr>
        <w:t>2012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273-ФЗ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10"/>
          <w:sz w:val="28"/>
        </w:rPr>
        <w:t xml:space="preserve"> </w:t>
      </w:r>
      <w:r>
        <w:rPr>
          <w:sz w:val="28"/>
        </w:rPr>
        <w:t>иные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локальные нормативные правовые акты, регулирующие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13"/>
        </w:tabs>
        <w:spacing w:before="1"/>
        <w:ind w:right="171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26"/>
        </w:tabs>
        <w:spacing w:line="321" w:lineRule="exact"/>
        <w:ind w:left="325" w:hanging="164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52"/>
        </w:tabs>
        <w:ind w:right="171" w:firstLine="0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32"/>
        </w:tabs>
        <w:spacing w:line="242" w:lineRule="auto"/>
        <w:ind w:right="171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448"/>
        </w:tabs>
        <w:ind w:right="171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98"/>
        </w:tabs>
        <w:ind w:right="168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 допущенные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45"/>
        </w:tabs>
        <w:spacing w:line="242" w:lineRule="auto"/>
        <w:ind w:right="175" w:firstLine="0"/>
        <w:rPr>
          <w:sz w:val="28"/>
        </w:rPr>
      </w:pPr>
      <w:r>
        <w:rPr>
          <w:sz w:val="28"/>
        </w:rPr>
        <w:t>проявлять дисциплинированность, организованность и культуру в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09"/>
        </w:tabs>
        <w:ind w:right="168" w:firstLine="0"/>
        <w:rPr>
          <w:sz w:val="28"/>
        </w:rPr>
      </w:pPr>
      <w:r>
        <w:rPr>
          <w:spacing w:val="-1"/>
          <w:sz w:val="28"/>
        </w:rPr>
        <w:t>учиться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наставника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-18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51"/>
        </w:tabs>
        <w:ind w:left="162" w:right="171" w:firstLine="0"/>
        <w:rPr>
          <w:sz w:val="28"/>
        </w:rPr>
      </w:pPr>
      <w:r>
        <w:rPr>
          <w:sz w:val="28"/>
        </w:rPr>
        <w:t>Процесс формирования пар и групп наставников и педагогов,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осуществляется наставничество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66"/>
        </w:tabs>
        <w:ind w:right="172" w:firstLine="0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08"/>
        </w:tabs>
        <w:ind w:right="170" w:firstLine="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388"/>
        </w:tabs>
        <w:ind w:right="171" w:firstLine="0"/>
        <w:rPr>
          <w:sz w:val="28"/>
        </w:rPr>
      </w:pPr>
      <w:r>
        <w:rPr>
          <w:sz w:val="28"/>
        </w:rPr>
        <w:t>взаимный интерес и симпатия между участниками наставнической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(группы), позволяющие в будущем эффективно взаимодействовать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2A3FB3" w:rsidRDefault="00D64DE1">
      <w:pPr>
        <w:pStyle w:val="a3"/>
        <w:ind w:right="169"/>
      </w:pPr>
      <w:r>
        <w:t>6.2 Сформированные на добровольной основе с непосредственным участием</w:t>
      </w:r>
      <w:r>
        <w:rPr>
          <w:spacing w:val="1"/>
        </w:rPr>
        <w:t xml:space="preserve"> </w:t>
      </w:r>
      <w:r>
        <w:t>куратора, наставников и педагогов, в отношении которых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пары/группы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приказом директора</w:t>
      </w:r>
      <w:r>
        <w:rPr>
          <w:spacing w:val="-2"/>
        </w:rPr>
        <w:t xml:space="preserve"> </w:t>
      </w:r>
      <w:r>
        <w:t>Школы.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21" w:lineRule="exact"/>
        <w:rPr>
          <w:sz w:val="28"/>
        </w:rPr>
      </w:pPr>
      <w:r>
        <w:rPr>
          <w:sz w:val="28"/>
        </w:rPr>
        <w:t>Завершение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40"/>
        </w:tabs>
        <w:ind w:right="167" w:firstLine="0"/>
        <w:rPr>
          <w:sz w:val="28"/>
        </w:rPr>
      </w:pPr>
      <w:r>
        <w:rPr>
          <w:spacing w:val="-1"/>
          <w:sz w:val="28"/>
        </w:rPr>
        <w:t>Завершение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персонализированной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22"/>
        </w:tabs>
        <w:ind w:left="521" w:right="171" w:hanging="36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2A3FB3" w:rsidRDefault="00D64DE1">
      <w:pPr>
        <w:pStyle w:val="a5"/>
        <w:numPr>
          <w:ilvl w:val="0"/>
          <w:numId w:val="1"/>
        </w:numPr>
        <w:tabs>
          <w:tab w:val="left" w:pos="522"/>
        </w:tabs>
        <w:ind w:left="521" w:right="169" w:hanging="360"/>
        <w:rPr>
          <w:sz w:val="28"/>
        </w:rPr>
      </w:pPr>
      <w:r>
        <w:rPr>
          <w:sz w:val="28"/>
        </w:rPr>
        <w:lastRenderedPageBreak/>
        <w:t>по инициативе наставника или наставляемого и/или 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2A3FB3" w:rsidRDefault="00D64DE1" w:rsidP="00374C7A">
      <w:pPr>
        <w:pStyle w:val="a5"/>
        <w:numPr>
          <w:ilvl w:val="0"/>
          <w:numId w:val="1"/>
        </w:numPr>
        <w:tabs>
          <w:tab w:val="left" w:pos="522"/>
        </w:tabs>
        <w:ind w:left="521" w:right="162" w:hanging="36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форс-мажора).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878"/>
        </w:tabs>
        <w:spacing w:before="1"/>
        <w:ind w:right="163" w:firstLine="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2A3FB3" w:rsidRDefault="00D64DE1">
      <w:pPr>
        <w:pStyle w:val="a3"/>
        <w:ind w:right="170" w:firstLine="359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наставничества).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630"/>
        </w:tabs>
        <w:spacing w:before="1"/>
        <w:ind w:left="162" w:right="171" w:firstLine="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815"/>
        </w:tabs>
        <w:ind w:right="166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 специальный 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(рубрика).</w:t>
      </w:r>
    </w:p>
    <w:p w:rsidR="002A3FB3" w:rsidRDefault="00D64DE1">
      <w:pPr>
        <w:pStyle w:val="a3"/>
        <w:ind w:right="163" w:firstLine="359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 наставничества педагогических работников, базы наставников 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15"/>
        </w:rPr>
        <w:t xml:space="preserve"> </w:t>
      </w:r>
      <w:r>
        <w:t>лучшие</w:t>
      </w:r>
      <w:r>
        <w:rPr>
          <w:spacing w:val="-15"/>
        </w:rPr>
        <w:t xml:space="preserve"> </w:t>
      </w:r>
      <w:r>
        <w:t>кейсы</w:t>
      </w:r>
      <w:r>
        <w:rPr>
          <w:spacing w:val="-14"/>
        </w:rPr>
        <w:t xml:space="preserve"> </w:t>
      </w:r>
      <w:r>
        <w:t>персонализированных</w:t>
      </w:r>
      <w:r>
        <w:rPr>
          <w:spacing w:val="-14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методические рекомендации, новости и анонсы мероприятий и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1060"/>
        </w:tabs>
        <w:spacing w:line="242" w:lineRule="auto"/>
        <w:ind w:right="169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завершения.</w:t>
      </w:r>
    </w:p>
    <w:p w:rsidR="002A3FB3" w:rsidRDefault="00D64DE1">
      <w:pPr>
        <w:pStyle w:val="a5"/>
        <w:numPr>
          <w:ilvl w:val="0"/>
          <w:numId w:val="3"/>
        </w:numPr>
        <w:tabs>
          <w:tab w:val="left" w:pos="443"/>
        </w:tabs>
        <w:spacing w:line="317" w:lineRule="exact"/>
        <w:rPr>
          <w:sz w:val="28"/>
        </w:rPr>
      </w:pPr>
      <w:r>
        <w:rPr>
          <w:sz w:val="28"/>
        </w:rPr>
        <w:t>Заключительные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54"/>
        </w:tabs>
        <w:ind w:right="164" w:firstLine="0"/>
        <w:rPr>
          <w:sz w:val="28"/>
        </w:rPr>
      </w:pPr>
      <w:r>
        <w:rPr>
          <w:sz w:val="28"/>
        </w:rPr>
        <w:t>Настоящее Положение вступает в силу с момента утверждения директора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бессрочно.</w:t>
      </w:r>
    </w:p>
    <w:p w:rsidR="002A3FB3" w:rsidRDefault="00D64DE1">
      <w:pPr>
        <w:pStyle w:val="a5"/>
        <w:numPr>
          <w:ilvl w:val="1"/>
          <w:numId w:val="3"/>
        </w:numPr>
        <w:tabs>
          <w:tab w:val="left" w:pos="674"/>
        </w:tabs>
        <w:ind w:right="173" w:firstLine="0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вновь принятыми законодательными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sectPr w:rsidR="002A3FB3" w:rsidSect="003F55F9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518"/>
    <w:multiLevelType w:val="hybridMultilevel"/>
    <w:tmpl w:val="FFC6D6D0"/>
    <w:lvl w:ilvl="0" w:tplc="6B5E56A8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A590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2" w:tplc="020CBF0A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3" w:tplc="9BB4F85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07A20C08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5" w:tplc="07025386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6" w:tplc="CEB80BB8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093461C4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8" w:tplc="0230514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">
    <w:nsid w:val="4B496C2C"/>
    <w:multiLevelType w:val="multilevel"/>
    <w:tmpl w:val="0838C87E"/>
    <w:lvl w:ilvl="0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</w:abstractNum>
  <w:abstractNum w:abstractNumId="2">
    <w:nsid w:val="65EA0F81"/>
    <w:multiLevelType w:val="hybridMultilevel"/>
    <w:tmpl w:val="D79E8B34"/>
    <w:lvl w:ilvl="0" w:tplc="AE80FBB6">
      <w:numFmt w:val="bullet"/>
      <w:lvlText w:val="-"/>
      <w:lvlJc w:val="left"/>
      <w:pPr>
        <w:ind w:left="1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A7F18">
      <w:numFmt w:val="bullet"/>
      <w:lvlText w:val="•"/>
      <w:lvlJc w:val="left"/>
      <w:pPr>
        <w:ind w:left="1111" w:hanging="197"/>
      </w:pPr>
      <w:rPr>
        <w:rFonts w:hint="default"/>
        <w:lang w:val="ru-RU" w:eastAsia="en-US" w:bidi="ar-SA"/>
      </w:rPr>
    </w:lvl>
    <w:lvl w:ilvl="2" w:tplc="39A82C26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0B146C7E">
      <w:numFmt w:val="bullet"/>
      <w:lvlText w:val="•"/>
      <w:lvlJc w:val="left"/>
      <w:pPr>
        <w:ind w:left="3015" w:hanging="197"/>
      </w:pPr>
      <w:rPr>
        <w:rFonts w:hint="default"/>
        <w:lang w:val="ru-RU" w:eastAsia="en-US" w:bidi="ar-SA"/>
      </w:rPr>
    </w:lvl>
    <w:lvl w:ilvl="4" w:tplc="93E8CAA2">
      <w:numFmt w:val="bullet"/>
      <w:lvlText w:val="•"/>
      <w:lvlJc w:val="left"/>
      <w:pPr>
        <w:ind w:left="3967" w:hanging="197"/>
      </w:pPr>
      <w:rPr>
        <w:rFonts w:hint="default"/>
        <w:lang w:val="ru-RU" w:eastAsia="en-US" w:bidi="ar-SA"/>
      </w:rPr>
    </w:lvl>
    <w:lvl w:ilvl="5" w:tplc="477AA1D8">
      <w:numFmt w:val="bullet"/>
      <w:lvlText w:val="•"/>
      <w:lvlJc w:val="left"/>
      <w:pPr>
        <w:ind w:left="4919" w:hanging="197"/>
      </w:pPr>
      <w:rPr>
        <w:rFonts w:hint="default"/>
        <w:lang w:val="ru-RU" w:eastAsia="en-US" w:bidi="ar-SA"/>
      </w:rPr>
    </w:lvl>
    <w:lvl w:ilvl="6" w:tplc="4400302C">
      <w:numFmt w:val="bullet"/>
      <w:lvlText w:val="•"/>
      <w:lvlJc w:val="left"/>
      <w:pPr>
        <w:ind w:left="5871" w:hanging="197"/>
      </w:pPr>
      <w:rPr>
        <w:rFonts w:hint="default"/>
        <w:lang w:val="ru-RU" w:eastAsia="en-US" w:bidi="ar-SA"/>
      </w:rPr>
    </w:lvl>
    <w:lvl w:ilvl="7" w:tplc="6D04BD54">
      <w:numFmt w:val="bullet"/>
      <w:lvlText w:val="•"/>
      <w:lvlJc w:val="left"/>
      <w:pPr>
        <w:ind w:left="6823" w:hanging="197"/>
      </w:pPr>
      <w:rPr>
        <w:rFonts w:hint="default"/>
        <w:lang w:val="ru-RU" w:eastAsia="en-US" w:bidi="ar-SA"/>
      </w:rPr>
    </w:lvl>
    <w:lvl w:ilvl="8" w:tplc="D7929C52">
      <w:numFmt w:val="bullet"/>
      <w:lvlText w:val="•"/>
      <w:lvlJc w:val="left"/>
      <w:pPr>
        <w:ind w:left="7775" w:hanging="1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3"/>
    <w:rsid w:val="002A3FB3"/>
    <w:rsid w:val="00374C7A"/>
    <w:rsid w:val="003F55F9"/>
    <w:rsid w:val="009F00AE"/>
    <w:rsid w:val="00D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24" w:right="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3F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24" w:right="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3F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диана</cp:lastModifiedBy>
  <cp:revision>3</cp:revision>
  <dcterms:created xsi:type="dcterms:W3CDTF">2022-11-22T04:05:00Z</dcterms:created>
  <dcterms:modified xsi:type="dcterms:W3CDTF">2022-11-22T09:45:00Z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